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47" w:rsidRDefault="007C4256">
      <w:pPr>
        <w:spacing w:line="259" w:lineRule="auto"/>
        <w:ind w:left="1380" w:right="50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>униципальное бюджетное дошкольное образовательное учреждение д</w:t>
      </w:r>
      <w:r>
        <w:rPr>
          <w:rFonts w:eastAsia="Times New Roman"/>
          <w:sz w:val="24"/>
          <w:szCs w:val="24"/>
        </w:rPr>
        <w:t>етский сад № 11 с. Сусанино Сусанинского сельского поселения Ульчского муниципального района Хабаровского края</w:t>
      </w:r>
    </w:p>
    <w:p w:rsidR="006B2547" w:rsidRDefault="006B2547">
      <w:pPr>
        <w:spacing w:line="20" w:lineRule="exact"/>
        <w:rPr>
          <w:sz w:val="24"/>
          <w:szCs w:val="24"/>
        </w:rPr>
      </w:pPr>
    </w:p>
    <w:p w:rsidR="006B2547" w:rsidRDefault="006B2547">
      <w:pPr>
        <w:sectPr w:rsidR="006B2547">
          <w:pgSz w:w="11900" w:h="16838"/>
          <w:pgMar w:top="1099" w:right="1440" w:bottom="1440" w:left="1420" w:header="0" w:footer="0" w:gutter="0"/>
          <w:cols w:space="720" w:equalWidth="0">
            <w:col w:w="9046"/>
          </w:cols>
        </w:sect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84" w:lineRule="exact"/>
        <w:rPr>
          <w:sz w:val="24"/>
          <w:szCs w:val="24"/>
        </w:rPr>
      </w:pP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Учтено мнение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выборного органа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первичной профсоюзной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МБДОУ № 11</w:t>
      </w:r>
    </w:p>
    <w:p w:rsidR="006B2547" w:rsidRDefault="007C425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64" w:lineRule="exact"/>
        <w:rPr>
          <w:sz w:val="24"/>
          <w:szCs w:val="24"/>
        </w:rPr>
      </w:pP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по МБДОУ № 11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11.01.2023 г № 15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 МБДОУ № 11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____________Л.Н. Кузова</w:t>
      </w:r>
    </w:p>
    <w:p w:rsidR="006B2547" w:rsidRDefault="006B2547">
      <w:pPr>
        <w:spacing w:line="211" w:lineRule="exact"/>
        <w:rPr>
          <w:sz w:val="24"/>
          <w:szCs w:val="24"/>
        </w:rPr>
      </w:pPr>
    </w:p>
    <w:p w:rsidR="006B2547" w:rsidRDefault="006B2547">
      <w:pPr>
        <w:sectPr w:rsidR="006B2547">
          <w:type w:val="continuous"/>
          <w:pgSz w:w="11900" w:h="16838"/>
          <w:pgMar w:top="1099" w:right="1440" w:bottom="1440" w:left="1420" w:header="0" w:footer="0" w:gutter="0"/>
          <w:cols w:num="2" w:space="720" w:equalWidth="0">
            <w:col w:w="4640" w:space="720"/>
            <w:col w:w="3686"/>
          </w:cols>
        </w:sectPr>
      </w:pPr>
    </w:p>
    <w:p w:rsidR="006B2547" w:rsidRDefault="006B2547">
      <w:pPr>
        <w:spacing w:line="76" w:lineRule="exact"/>
        <w:rPr>
          <w:sz w:val="24"/>
          <w:szCs w:val="24"/>
        </w:rPr>
      </w:pP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выборного органа первичной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профсоюзной организации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МБДОУ № 11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И.И. Бондарева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</w:t>
      </w:r>
    </w:p>
    <w:p w:rsidR="006B2547" w:rsidRDefault="006B2547">
      <w:pPr>
        <w:sectPr w:rsidR="006B2547">
          <w:type w:val="continuous"/>
          <w:pgSz w:w="11900" w:h="16838"/>
          <w:pgMar w:top="1099" w:right="1440" w:bottom="1440" w:left="1420" w:header="0" w:footer="0" w:gutter="0"/>
          <w:cols w:space="720" w:equalWidth="0">
            <w:col w:w="9046"/>
          </w:cols>
        </w:sect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361" w:lineRule="exact"/>
        <w:rPr>
          <w:sz w:val="24"/>
          <w:szCs w:val="24"/>
        </w:rPr>
      </w:pPr>
    </w:p>
    <w:p w:rsidR="006B2547" w:rsidRDefault="007C4256">
      <w:pPr>
        <w:ind w:right="-8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МОРАЛЬНЫЙ КОДЕКС</w:t>
      </w:r>
    </w:p>
    <w:p w:rsidR="006B2547" w:rsidRDefault="007C4256">
      <w:pPr>
        <w:ind w:right="-8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ПРОФЕССИОНАЛЬНОЙ ЭТИКИ ПЕДАГОГИЧЕСКИХ РАБОТНИКОВ</w:t>
      </w:r>
    </w:p>
    <w:p w:rsidR="006B2547" w:rsidRDefault="006B2547">
      <w:pPr>
        <w:spacing w:line="12" w:lineRule="exact"/>
        <w:rPr>
          <w:sz w:val="24"/>
          <w:szCs w:val="24"/>
        </w:rPr>
      </w:pPr>
    </w:p>
    <w:p w:rsidR="006B2547" w:rsidRDefault="007C4256">
      <w:pPr>
        <w:ind w:right="-93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МБДОУ ДЕТСКИЙ САД № 11 с. СУСАНИНО</w:t>
      </w: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357" w:lineRule="exact"/>
        <w:rPr>
          <w:sz w:val="24"/>
          <w:szCs w:val="24"/>
        </w:rPr>
      </w:pP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ПРИНЯТО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общем собрании работников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МБДОУ № 11</w:t>
      </w:r>
    </w:p>
    <w:p w:rsidR="006B2547" w:rsidRDefault="007C42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от 11.01.2023</w:t>
      </w:r>
      <w:r>
        <w:rPr>
          <w:rFonts w:eastAsia="Times New Roman"/>
          <w:sz w:val="24"/>
          <w:szCs w:val="24"/>
        </w:rPr>
        <w:t xml:space="preserve"> г № 1</w:t>
      </w: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200" w:lineRule="exact"/>
        <w:rPr>
          <w:sz w:val="24"/>
          <w:szCs w:val="24"/>
        </w:rPr>
      </w:pPr>
    </w:p>
    <w:p w:rsidR="006B2547" w:rsidRDefault="006B2547">
      <w:pPr>
        <w:spacing w:line="305" w:lineRule="exact"/>
        <w:rPr>
          <w:sz w:val="24"/>
          <w:szCs w:val="24"/>
        </w:rPr>
      </w:pPr>
    </w:p>
    <w:p w:rsidR="006B2547" w:rsidRDefault="007C4256">
      <w:pPr>
        <w:ind w:right="-8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с. Сусанино</w:t>
      </w:r>
    </w:p>
    <w:p w:rsidR="006B2547" w:rsidRDefault="007C4256">
      <w:pPr>
        <w:ind w:right="-8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2023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 xml:space="preserve"> год</w:t>
      </w:r>
    </w:p>
    <w:p w:rsidR="006B2547" w:rsidRDefault="006B2547">
      <w:pPr>
        <w:sectPr w:rsidR="006B2547">
          <w:type w:val="continuous"/>
          <w:pgSz w:w="11900" w:h="16838"/>
          <w:pgMar w:top="1099" w:right="1440" w:bottom="1440" w:left="1420" w:header="0" w:footer="0" w:gutter="0"/>
          <w:cols w:space="720" w:equalWidth="0">
            <w:col w:w="9046"/>
          </w:cols>
        </w:sectPr>
      </w:pP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I. Общие положения</w:t>
      </w:r>
    </w:p>
    <w:p w:rsidR="006B2547" w:rsidRDefault="007C4256">
      <w:pPr>
        <w:numPr>
          <w:ilvl w:val="0"/>
          <w:numId w:val="1"/>
        </w:numPr>
        <w:tabs>
          <w:tab w:val="left" w:pos="261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Кодекс </w:t>
      </w:r>
      <w:r>
        <w:rPr>
          <w:rFonts w:eastAsia="Times New Roman"/>
          <w:sz w:val="24"/>
          <w:szCs w:val="24"/>
        </w:rPr>
        <w:t>профессиональной этики педагогических работников организаций, осуществляющих образовательную деятельность (далее - Кодекс), разработан на основании положений Конституции Российской Федерации, Федерального закона от 29 декабря 2012 г. N 273-ФЗ "Об образован</w:t>
      </w:r>
      <w:r>
        <w:rPr>
          <w:rFonts w:eastAsia="Times New Roman"/>
          <w:sz w:val="24"/>
          <w:szCs w:val="24"/>
        </w:rPr>
        <w:t>ии в Российской Федерации", Указа Президента Российской Федерации от 7 мая 2012 г. N 597 "О мероприятиях по реализации государственной социальной политики" и иных нормативных правовых актов Российской Федерации.</w:t>
      </w:r>
    </w:p>
    <w:p w:rsidR="006B2547" w:rsidRDefault="007C4256">
      <w:pPr>
        <w:numPr>
          <w:ilvl w:val="0"/>
          <w:numId w:val="1"/>
        </w:numPr>
        <w:tabs>
          <w:tab w:val="left" w:pos="297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Кодекс представляет собой свод общих </w:t>
      </w:r>
      <w:r>
        <w:rPr>
          <w:rFonts w:eastAsia="Times New Roman"/>
          <w:sz w:val="24"/>
          <w:szCs w:val="24"/>
        </w:rPr>
        <w:t>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– педагогические работники), независимо от занимаемой ими должно</w:t>
      </w:r>
      <w:r>
        <w:rPr>
          <w:rFonts w:eastAsia="Times New Roman"/>
          <w:sz w:val="24"/>
          <w:szCs w:val="24"/>
        </w:rPr>
        <w:t>сти.</w:t>
      </w:r>
    </w:p>
    <w:p w:rsidR="006B2547" w:rsidRDefault="007C4256">
      <w:pPr>
        <w:numPr>
          <w:ilvl w:val="0"/>
          <w:numId w:val="1"/>
        </w:numPr>
        <w:tabs>
          <w:tab w:val="left" w:pos="321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</w:t>
      </w:r>
      <w:r>
        <w:rPr>
          <w:rFonts w:eastAsia="Times New Roman"/>
          <w:sz w:val="24"/>
          <w:szCs w:val="24"/>
        </w:rPr>
        <w:t>облюдать положения Кодекса в своей деятельности.</w:t>
      </w:r>
    </w:p>
    <w:p w:rsidR="006B2547" w:rsidRDefault="007C4256">
      <w:pPr>
        <w:numPr>
          <w:ilvl w:val="0"/>
          <w:numId w:val="1"/>
        </w:numPr>
        <w:tabs>
          <w:tab w:val="left" w:pos="242"/>
        </w:tabs>
        <w:ind w:left="242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Целями Кодекса являются:</w:t>
      </w:r>
    </w:p>
    <w:p w:rsidR="006B2547" w:rsidRDefault="007C4256">
      <w:pPr>
        <w:numPr>
          <w:ilvl w:val="0"/>
          <w:numId w:val="2"/>
        </w:numPr>
        <w:tabs>
          <w:tab w:val="left" w:pos="143"/>
        </w:tabs>
        <w:ind w:left="2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6B2547" w:rsidRDefault="007C4256">
      <w:pPr>
        <w:numPr>
          <w:ilvl w:val="0"/>
          <w:numId w:val="2"/>
        </w:numPr>
        <w:tabs>
          <w:tab w:val="left" w:pos="446"/>
        </w:tabs>
        <w:ind w:left="2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укреплению авторитета педагогических работ</w:t>
      </w:r>
      <w:r>
        <w:rPr>
          <w:rFonts w:eastAsia="Times New Roman"/>
          <w:sz w:val="24"/>
          <w:szCs w:val="24"/>
        </w:rPr>
        <w:t>ников организаций, осуществляющих образовательную деятельность;</w:t>
      </w:r>
    </w:p>
    <w:p w:rsidR="006B2547" w:rsidRDefault="007C4256">
      <w:pPr>
        <w:numPr>
          <w:ilvl w:val="0"/>
          <w:numId w:val="2"/>
        </w:numPr>
        <w:tabs>
          <w:tab w:val="left" w:pos="142"/>
        </w:tabs>
        <w:ind w:left="142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единых норм поведения педагогических работников.</w:t>
      </w:r>
    </w:p>
    <w:p w:rsidR="006B2547" w:rsidRDefault="007C4256">
      <w:pPr>
        <w:numPr>
          <w:ilvl w:val="0"/>
          <w:numId w:val="3"/>
        </w:numPr>
        <w:tabs>
          <w:tab w:val="left" w:pos="273"/>
        </w:tabs>
        <w:ind w:left="2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6B2547" w:rsidRDefault="007C4256">
      <w:pPr>
        <w:numPr>
          <w:ilvl w:val="0"/>
          <w:numId w:val="3"/>
        </w:numPr>
        <w:tabs>
          <w:tab w:val="left" w:pos="342"/>
        </w:tabs>
        <w:spacing w:line="259" w:lineRule="auto"/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Кодекс служит основой для</w:t>
      </w:r>
      <w:r>
        <w:rPr>
          <w:rFonts w:eastAsia="Times New Roman"/>
          <w:sz w:val="24"/>
          <w:szCs w:val="24"/>
        </w:rPr>
        <w:t xml:space="preserve">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6B2547" w:rsidRDefault="006B2547">
      <w:pPr>
        <w:spacing w:line="211" w:lineRule="exact"/>
        <w:rPr>
          <w:sz w:val="20"/>
          <w:szCs w:val="20"/>
        </w:rPr>
      </w:pPr>
    </w:p>
    <w:p w:rsidR="006B2547" w:rsidRDefault="007C4256">
      <w:pPr>
        <w:numPr>
          <w:ilvl w:val="0"/>
          <w:numId w:val="4"/>
        </w:numPr>
        <w:tabs>
          <w:tab w:val="left" w:pos="309"/>
        </w:tabs>
        <w:spacing w:line="239" w:lineRule="auto"/>
        <w:ind w:left="2" w:right="3200" w:hanging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Этические правила поведения педагогических работников </w:t>
      </w:r>
      <w:r>
        <w:rPr>
          <w:rFonts w:eastAsia="Times New Roman"/>
          <w:b/>
          <w:bCs/>
          <w:sz w:val="24"/>
          <w:szCs w:val="24"/>
        </w:rPr>
        <w:t>при выполнении ими трудовых обязанностей</w:t>
      </w:r>
    </w:p>
    <w:p w:rsidR="006B2547" w:rsidRDefault="006B2547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6B2547" w:rsidRDefault="007C4256">
      <w:pPr>
        <w:ind w:left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</w:t>
      </w:r>
      <w:r>
        <w:rPr>
          <w:rFonts w:eastAsia="Times New Roman"/>
          <w:sz w:val="24"/>
          <w:szCs w:val="24"/>
        </w:rPr>
        <w:t>неприкосновенность частной жизни, личную и семейную тайну, защиту чести, достоинства, своего доброго имени.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8. Педагогические работники, сознавая ответственность перед государством, обществом и гражданами, призваны:</w:t>
      </w:r>
    </w:p>
    <w:p w:rsidR="006B2547" w:rsidRDefault="007C4256">
      <w:pPr>
        <w:ind w:left="2" w:right="21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осуществлять свою деятельность на выс</w:t>
      </w:r>
      <w:r>
        <w:rPr>
          <w:rFonts w:eastAsia="Times New Roman"/>
          <w:sz w:val="24"/>
          <w:szCs w:val="24"/>
        </w:rPr>
        <w:t>оком профессиональном уровне; б) соблюдать правовые, нравственные и этические нормы;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в) уважать честь и достоинство обучающихся и других участников образовательных отношений; г) развивать у обучающихся познавательную активность, самостоятельность, инициати</w:t>
      </w:r>
      <w:r>
        <w:rPr>
          <w:rFonts w:eastAsia="Times New Roman"/>
          <w:sz w:val="24"/>
          <w:szCs w:val="24"/>
        </w:rPr>
        <w:t>ву,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 д) применять педагогически обоснованные и обеспечивающие высокое</w:t>
      </w:r>
      <w:r>
        <w:rPr>
          <w:rFonts w:eastAsia="Times New Roman"/>
          <w:sz w:val="24"/>
          <w:szCs w:val="24"/>
        </w:rPr>
        <w:t xml:space="preserve"> качество образования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формы, методы обучения и воспитания;</w:t>
      </w:r>
    </w:p>
    <w:p w:rsidR="006B2547" w:rsidRDefault="007C4256">
      <w:pPr>
        <w:ind w:left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</w:t>
      </w:r>
      <w:r>
        <w:rPr>
          <w:rFonts w:eastAsia="Times New Roman"/>
          <w:sz w:val="24"/>
          <w:szCs w:val="24"/>
        </w:rPr>
        <w:t>ровья, взаимодействовать при необходимости с медицинскими организациями; ж) исключать действия, связанные с влиянием каких-либо личных, имущественных</w:t>
      </w:r>
    </w:p>
    <w:p w:rsidR="006B2547" w:rsidRDefault="007C4256">
      <w:pPr>
        <w:spacing w:line="279" w:lineRule="auto"/>
        <w:ind w:left="2" w:right="5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(финансовых) и иных интересов, препятствующих добросовестному исполнению трудовых обязанностей;</w:t>
      </w:r>
    </w:p>
    <w:p w:rsidR="006B2547" w:rsidRDefault="006B2547">
      <w:pPr>
        <w:sectPr w:rsidR="006B2547">
          <w:pgSz w:w="11900" w:h="16838"/>
          <w:pgMar w:top="1099" w:right="566" w:bottom="733" w:left="1418" w:header="0" w:footer="0" w:gutter="0"/>
          <w:cols w:space="720" w:equalWidth="0">
            <w:col w:w="9922"/>
          </w:cols>
        </w:sectPr>
      </w:pP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з)  проявлять  корректность  и  внимательность  к  обучающимся,  их  родителям  (законным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представителям) и коллегам;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и) проявлять терпимость и уважение к обычаям и традициям народов России и других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государств, учитывать культурные и</w:t>
      </w:r>
      <w:r>
        <w:rPr>
          <w:rFonts w:eastAsia="Times New Roman"/>
          <w:sz w:val="24"/>
          <w:szCs w:val="24"/>
        </w:rPr>
        <w:t xml:space="preserve"> иные особенности различных этнических, социальных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 и конфессий, способствовать межнациональному и межконфессиональному согласию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обучающихся;</w:t>
      </w:r>
    </w:p>
    <w:p w:rsidR="006B2547" w:rsidRDefault="007C4256">
      <w:pPr>
        <w:ind w:left="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к) воздерживаться от поведения, которое могло бы вызвать сомнение в добросовестном исполнении педагогическим </w:t>
      </w:r>
      <w:r>
        <w:rPr>
          <w:rFonts w:eastAsia="Times New Roman"/>
          <w:sz w:val="24"/>
          <w:szCs w:val="24"/>
        </w:rPr>
        <w:t>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6B2547" w:rsidRDefault="007C4256">
      <w:pPr>
        <w:numPr>
          <w:ilvl w:val="0"/>
          <w:numId w:val="5"/>
        </w:numPr>
        <w:tabs>
          <w:tab w:val="left" w:pos="371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следует быть образцом профессионализма, безупр</w:t>
      </w:r>
      <w:r>
        <w:rPr>
          <w:rFonts w:eastAsia="Times New Roman"/>
          <w:sz w:val="24"/>
          <w:szCs w:val="24"/>
        </w:rPr>
        <w:t>ечной репутации, способствовать формированию благоприятного морально-психологического климата для эффективной работы.</w:t>
      </w:r>
    </w:p>
    <w:p w:rsidR="006B2547" w:rsidRDefault="007C4256">
      <w:pPr>
        <w:numPr>
          <w:ilvl w:val="0"/>
          <w:numId w:val="5"/>
        </w:numPr>
        <w:tabs>
          <w:tab w:val="left" w:pos="417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надлежит принимать меры по недопущению коррупционно опасного поведения педагогических работников,</w:t>
      </w:r>
      <w:r>
        <w:rPr>
          <w:rFonts w:eastAsia="Times New Roman"/>
          <w:sz w:val="24"/>
          <w:szCs w:val="24"/>
        </w:rPr>
        <w:t xml:space="preserve"> своим личным поведением подавать пример честности, беспристрастности и справедливости.</w:t>
      </w:r>
    </w:p>
    <w:p w:rsidR="006B2547" w:rsidRDefault="007C4256">
      <w:pPr>
        <w:numPr>
          <w:ilvl w:val="0"/>
          <w:numId w:val="5"/>
        </w:numPr>
        <w:tabs>
          <w:tab w:val="left" w:pos="362"/>
        </w:tabs>
        <w:ind w:left="362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выполнении трудовых обязанностей педагогический работник не допускает: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любого вида высказываний и действий дискриминационного характера по признакам пола,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</w:t>
      </w:r>
      <w:r>
        <w:rPr>
          <w:rFonts w:eastAsia="Times New Roman"/>
          <w:sz w:val="24"/>
          <w:szCs w:val="24"/>
        </w:rPr>
        <w:t>та,  расы,  национальности,  языка,  гражданства,  социального,  имущественного  или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семейного положения, политических или религиозных предпочтений;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грубости, проявлений пренебрежительного тона, заносчивости, предвзятых замечаний,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предъявления неправоме</w:t>
      </w:r>
      <w:r>
        <w:rPr>
          <w:rFonts w:eastAsia="Times New Roman"/>
          <w:sz w:val="24"/>
          <w:szCs w:val="24"/>
        </w:rPr>
        <w:t>рных, незаслуженных обвинений;</w:t>
      </w:r>
    </w:p>
    <w:p w:rsidR="006B2547" w:rsidRDefault="007C4256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B2547" w:rsidRDefault="007C4256">
      <w:pPr>
        <w:numPr>
          <w:ilvl w:val="0"/>
          <w:numId w:val="6"/>
        </w:numPr>
        <w:tabs>
          <w:tab w:val="left" w:pos="530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следует проявлять корректность, выдержку, такт и внимательность</w:t>
      </w:r>
      <w:r>
        <w:rPr>
          <w:rFonts w:eastAsia="Times New Roman"/>
          <w:sz w:val="24"/>
          <w:szCs w:val="24"/>
        </w:rPr>
        <w:t xml:space="preserve">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6B2547" w:rsidRDefault="007C4256">
      <w:pPr>
        <w:numPr>
          <w:ilvl w:val="0"/>
          <w:numId w:val="6"/>
        </w:numPr>
        <w:tabs>
          <w:tab w:val="left" w:pos="474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рекомендуется соблюдать культуру речи, не допускать использования в присутствии всех уч</w:t>
      </w:r>
      <w:r>
        <w:rPr>
          <w:rFonts w:eastAsia="Times New Roman"/>
          <w:sz w:val="24"/>
          <w:szCs w:val="24"/>
        </w:rPr>
        <w:t>астников образовательных отношений грубости, оскорбительных выражений или реплик.</w:t>
      </w:r>
    </w:p>
    <w:p w:rsidR="006B2547" w:rsidRDefault="007C4256">
      <w:pPr>
        <w:numPr>
          <w:ilvl w:val="0"/>
          <w:numId w:val="6"/>
        </w:numPr>
        <w:tabs>
          <w:tab w:val="left" w:pos="441"/>
        </w:tabs>
        <w:spacing w:line="249" w:lineRule="auto"/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</w:t>
      </w:r>
      <w:r>
        <w:rPr>
          <w:rFonts w:eastAsia="Times New Roman"/>
          <w:sz w:val="24"/>
          <w:szCs w:val="24"/>
        </w:rPr>
        <w:t>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6B2547" w:rsidRDefault="006B2547">
      <w:pPr>
        <w:spacing w:line="224" w:lineRule="exact"/>
        <w:rPr>
          <w:sz w:val="20"/>
          <w:szCs w:val="20"/>
        </w:rPr>
      </w:pPr>
    </w:p>
    <w:p w:rsidR="006B2547" w:rsidRDefault="007C4256">
      <w:pPr>
        <w:numPr>
          <w:ilvl w:val="0"/>
          <w:numId w:val="7"/>
        </w:numPr>
        <w:tabs>
          <w:tab w:val="left" w:pos="402"/>
        </w:tabs>
        <w:ind w:left="402" w:hanging="40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за нарушение положений Кодекса</w:t>
      </w:r>
    </w:p>
    <w:p w:rsidR="006B2547" w:rsidRDefault="007C4256">
      <w:pPr>
        <w:numPr>
          <w:ilvl w:val="0"/>
          <w:numId w:val="8"/>
        </w:numPr>
        <w:tabs>
          <w:tab w:val="left" w:pos="362"/>
        </w:tabs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Нарушение педагогическим работником положений настоящего </w:t>
      </w:r>
      <w:r>
        <w:rPr>
          <w:rFonts w:eastAsia="Times New Roman"/>
          <w:sz w:val="24"/>
          <w:szCs w:val="24"/>
        </w:rPr>
        <w:t>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образовательных отношений.</w:t>
      </w:r>
    </w:p>
    <w:p w:rsidR="006B2547" w:rsidRDefault="007C4256">
      <w:pPr>
        <w:numPr>
          <w:ilvl w:val="0"/>
          <w:numId w:val="8"/>
        </w:numPr>
        <w:tabs>
          <w:tab w:val="left" w:pos="448"/>
        </w:tabs>
        <w:spacing w:line="247" w:lineRule="auto"/>
        <w:ind w:left="2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педагогическим работником положе</w:t>
      </w:r>
      <w:r>
        <w:rPr>
          <w:rFonts w:eastAsia="Times New Roman"/>
          <w:sz w:val="24"/>
          <w:szCs w:val="24"/>
        </w:rPr>
        <w:t>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</w:t>
      </w:r>
      <w:r>
        <w:rPr>
          <w:rFonts w:eastAsia="Times New Roman"/>
          <w:sz w:val="24"/>
          <w:szCs w:val="24"/>
        </w:rPr>
        <w:t>местимого с продолжением данной работы, а также при поощрении работников, добросовестно исполняющих трудовые обязанности.</w:t>
      </w:r>
    </w:p>
    <w:sectPr w:rsidR="006B2547">
      <w:pgSz w:w="11900" w:h="16838"/>
      <w:pgMar w:top="1099" w:right="566" w:bottom="1440" w:left="1418" w:header="0" w:footer="0" w:gutter="0"/>
      <w:cols w:space="720" w:equalWidth="0">
        <w:col w:w="9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4490C27A"/>
    <w:lvl w:ilvl="0" w:tplc="36BE9720">
      <w:start w:val="12"/>
      <w:numFmt w:val="decimal"/>
      <w:lvlText w:val="%1."/>
      <w:lvlJc w:val="left"/>
    </w:lvl>
    <w:lvl w:ilvl="1" w:tplc="4AB208C4">
      <w:numFmt w:val="decimal"/>
      <w:lvlText w:val=""/>
      <w:lvlJc w:val="left"/>
    </w:lvl>
    <w:lvl w:ilvl="2" w:tplc="A198BC28">
      <w:numFmt w:val="decimal"/>
      <w:lvlText w:val=""/>
      <w:lvlJc w:val="left"/>
    </w:lvl>
    <w:lvl w:ilvl="3" w:tplc="D79643FA">
      <w:numFmt w:val="decimal"/>
      <w:lvlText w:val=""/>
      <w:lvlJc w:val="left"/>
    </w:lvl>
    <w:lvl w:ilvl="4" w:tplc="302EA80A">
      <w:numFmt w:val="decimal"/>
      <w:lvlText w:val=""/>
      <w:lvlJc w:val="left"/>
    </w:lvl>
    <w:lvl w:ilvl="5" w:tplc="F2CE7954">
      <w:numFmt w:val="decimal"/>
      <w:lvlText w:val=""/>
      <w:lvlJc w:val="left"/>
    </w:lvl>
    <w:lvl w:ilvl="6" w:tplc="2ED044D6">
      <w:numFmt w:val="decimal"/>
      <w:lvlText w:val=""/>
      <w:lvlJc w:val="left"/>
    </w:lvl>
    <w:lvl w:ilvl="7" w:tplc="1778D29C">
      <w:numFmt w:val="decimal"/>
      <w:lvlText w:val=""/>
      <w:lvlJc w:val="left"/>
    </w:lvl>
    <w:lvl w:ilvl="8" w:tplc="60EE1A8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4B9E5752"/>
    <w:lvl w:ilvl="0" w:tplc="7ECA7DCC">
      <w:start w:val="61"/>
      <w:numFmt w:val="upperLetter"/>
      <w:lvlText w:val="%1."/>
      <w:lvlJc w:val="left"/>
    </w:lvl>
    <w:lvl w:ilvl="1" w:tplc="7A64CA10">
      <w:numFmt w:val="decimal"/>
      <w:lvlText w:val=""/>
      <w:lvlJc w:val="left"/>
    </w:lvl>
    <w:lvl w:ilvl="2" w:tplc="692E7B8A">
      <w:numFmt w:val="decimal"/>
      <w:lvlText w:val=""/>
      <w:lvlJc w:val="left"/>
    </w:lvl>
    <w:lvl w:ilvl="3" w:tplc="D4B6CF48">
      <w:numFmt w:val="decimal"/>
      <w:lvlText w:val=""/>
      <w:lvlJc w:val="left"/>
    </w:lvl>
    <w:lvl w:ilvl="4" w:tplc="A7ACE4AE">
      <w:numFmt w:val="decimal"/>
      <w:lvlText w:val=""/>
      <w:lvlJc w:val="left"/>
    </w:lvl>
    <w:lvl w:ilvl="5" w:tplc="780260F6">
      <w:numFmt w:val="decimal"/>
      <w:lvlText w:val=""/>
      <w:lvlJc w:val="left"/>
    </w:lvl>
    <w:lvl w:ilvl="6" w:tplc="299EE604">
      <w:numFmt w:val="decimal"/>
      <w:lvlText w:val=""/>
      <w:lvlJc w:val="left"/>
    </w:lvl>
    <w:lvl w:ilvl="7" w:tplc="A6743F6E">
      <w:numFmt w:val="decimal"/>
      <w:lvlText w:val=""/>
      <w:lvlJc w:val="left"/>
    </w:lvl>
    <w:lvl w:ilvl="8" w:tplc="DF740C8A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B51ED7E0"/>
    <w:lvl w:ilvl="0" w:tplc="2E6EB588">
      <w:start w:val="1"/>
      <w:numFmt w:val="decimal"/>
      <w:lvlText w:val="%1."/>
      <w:lvlJc w:val="left"/>
    </w:lvl>
    <w:lvl w:ilvl="1" w:tplc="B7EECE60">
      <w:numFmt w:val="decimal"/>
      <w:lvlText w:val=""/>
      <w:lvlJc w:val="left"/>
    </w:lvl>
    <w:lvl w:ilvl="2" w:tplc="D666C7F0">
      <w:numFmt w:val="decimal"/>
      <w:lvlText w:val=""/>
      <w:lvlJc w:val="left"/>
    </w:lvl>
    <w:lvl w:ilvl="3" w:tplc="CFBAC0C0">
      <w:numFmt w:val="decimal"/>
      <w:lvlText w:val=""/>
      <w:lvlJc w:val="left"/>
    </w:lvl>
    <w:lvl w:ilvl="4" w:tplc="34727A76">
      <w:numFmt w:val="decimal"/>
      <w:lvlText w:val=""/>
      <w:lvlJc w:val="left"/>
    </w:lvl>
    <w:lvl w:ilvl="5" w:tplc="94089A0A">
      <w:numFmt w:val="decimal"/>
      <w:lvlText w:val=""/>
      <w:lvlJc w:val="left"/>
    </w:lvl>
    <w:lvl w:ilvl="6" w:tplc="D60E8FFE">
      <w:numFmt w:val="decimal"/>
      <w:lvlText w:val=""/>
      <w:lvlJc w:val="left"/>
    </w:lvl>
    <w:lvl w:ilvl="7" w:tplc="ABFC9116">
      <w:numFmt w:val="decimal"/>
      <w:lvlText w:val=""/>
      <w:lvlJc w:val="left"/>
    </w:lvl>
    <w:lvl w:ilvl="8" w:tplc="A62A4B4A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5F14E4C4"/>
    <w:lvl w:ilvl="0" w:tplc="DA2ED276">
      <w:start w:val="9"/>
      <w:numFmt w:val="decimal"/>
      <w:lvlText w:val="%1."/>
      <w:lvlJc w:val="left"/>
    </w:lvl>
    <w:lvl w:ilvl="1" w:tplc="A5FE9DB0">
      <w:numFmt w:val="decimal"/>
      <w:lvlText w:val=""/>
      <w:lvlJc w:val="left"/>
    </w:lvl>
    <w:lvl w:ilvl="2" w:tplc="00AAF570">
      <w:numFmt w:val="decimal"/>
      <w:lvlText w:val=""/>
      <w:lvlJc w:val="left"/>
    </w:lvl>
    <w:lvl w:ilvl="3" w:tplc="6076F2E8">
      <w:numFmt w:val="decimal"/>
      <w:lvlText w:val=""/>
      <w:lvlJc w:val="left"/>
    </w:lvl>
    <w:lvl w:ilvl="4" w:tplc="3E20E6F8">
      <w:numFmt w:val="decimal"/>
      <w:lvlText w:val=""/>
      <w:lvlJc w:val="left"/>
    </w:lvl>
    <w:lvl w:ilvl="5" w:tplc="41A27068">
      <w:numFmt w:val="decimal"/>
      <w:lvlText w:val=""/>
      <w:lvlJc w:val="left"/>
    </w:lvl>
    <w:lvl w:ilvl="6" w:tplc="AECA0624">
      <w:numFmt w:val="decimal"/>
      <w:lvlText w:val=""/>
      <w:lvlJc w:val="left"/>
    </w:lvl>
    <w:lvl w:ilvl="7" w:tplc="DC321728">
      <w:numFmt w:val="decimal"/>
      <w:lvlText w:val=""/>
      <w:lvlJc w:val="left"/>
    </w:lvl>
    <w:lvl w:ilvl="8" w:tplc="C8749E6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545005FA"/>
    <w:lvl w:ilvl="0" w:tplc="B9E86C94">
      <w:start w:val="15"/>
      <w:numFmt w:val="decimal"/>
      <w:lvlText w:val="%1."/>
      <w:lvlJc w:val="left"/>
    </w:lvl>
    <w:lvl w:ilvl="1" w:tplc="C99CF552">
      <w:numFmt w:val="decimal"/>
      <w:lvlText w:val=""/>
      <w:lvlJc w:val="left"/>
    </w:lvl>
    <w:lvl w:ilvl="2" w:tplc="F27404A6">
      <w:numFmt w:val="decimal"/>
      <w:lvlText w:val=""/>
      <w:lvlJc w:val="left"/>
    </w:lvl>
    <w:lvl w:ilvl="3" w:tplc="9C947A8A">
      <w:numFmt w:val="decimal"/>
      <w:lvlText w:val=""/>
      <w:lvlJc w:val="left"/>
    </w:lvl>
    <w:lvl w:ilvl="4" w:tplc="6048117E">
      <w:numFmt w:val="decimal"/>
      <w:lvlText w:val=""/>
      <w:lvlJc w:val="left"/>
    </w:lvl>
    <w:lvl w:ilvl="5" w:tplc="70DE6FD8">
      <w:numFmt w:val="decimal"/>
      <w:lvlText w:val=""/>
      <w:lvlJc w:val="left"/>
    </w:lvl>
    <w:lvl w:ilvl="6" w:tplc="3C42F9A6">
      <w:numFmt w:val="decimal"/>
      <w:lvlText w:val=""/>
      <w:lvlJc w:val="left"/>
    </w:lvl>
    <w:lvl w:ilvl="7" w:tplc="EBEECB6C">
      <w:numFmt w:val="decimal"/>
      <w:lvlText w:val=""/>
      <w:lvlJc w:val="left"/>
    </w:lvl>
    <w:lvl w:ilvl="8" w:tplc="9146A524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1854CFA2"/>
    <w:lvl w:ilvl="0" w:tplc="2C587014">
      <w:start w:val="35"/>
      <w:numFmt w:val="upperLetter"/>
      <w:lvlText w:val="%1."/>
      <w:lvlJc w:val="left"/>
    </w:lvl>
    <w:lvl w:ilvl="1" w:tplc="0BC0077E">
      <w:numFmt w:val="decimal"/>
      <w:lvlText w:val=""/>
      <w:lvlJc w:val="left"/>
    </w:lvl>
    <w:lvl w:ilvl="2" w:tplc="DD70BBA0">
      <w:numFmt w:val="decimal"/>
      <w:lvlText w:val=""/>
      <w:lvlJc w:val="left"/>
    </w:lvl>
    <w:lvl w:ilvl="3" w:tplc="67CEE19A">
      <w:numFmt w:val="decimal"/>
      <w:lvlText w:val=""/>
      <w:lvlJc w:val="left"/>
    </w:lvl>
    <w:lvl w:ilvl="4" w:tplc="73EED732">
      <w:numFmt w:val="decimal"/>
      <w:lvlText w:val=""/>
      <w:lvlJc w:val="left"/>
    </w:lvl>
    <w:lvl w:ilvl="5" w:tplc="499C7926">
      <w:numFmt w:val="decimal"/>
      <w:lvlText w:val=""/>
      <w:lvlJc w:val="left"/>
    </w:lvl>
    <w:lvl w:ilvl="6" w:tplc="1A546F56">
      <w:numFmt w:val="decimal"/>
      <w:lvlText w:val=""/>
      <w:lvlJc w:val="left"/>
    </w:lvl>
    <w:lvl w:ilvl="7" w:tplc="AED48276">
      <w:numFmt w:val="decimal"/>
      <w:lvlText w:val=""/>
      <w:lvlJc w:val="left"/>
    </w:lvl>
    <w:lvl w:ilvl="8" w:tplc="8D44F1C2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27100450"/>
    <w:lvl w:ilvl="0" w:tplc="D512950C">
      <w:start w:val="5"/>
      <w:numFmt w:val="decimal"/>
      <w:lvlText w:val="%1."/>
      <w:lvlJc w:val="left"/>
    </w:lvl>
    <w:lvl w:ilvl="1" w:tplc="50F42CDC">
      <w:numFmt w:val="decimal"/>
      <w:lvlText w:val=""/>
      <w:lvlJc w:val="left"/>
    </w:lvl>
    <w:lvl w:ilvl="2" w:tplc="39BE765E">
      <w:numFmt w:val="decimal"/>
      <w:lvlText w:val=""/>
      <w:lvlJc w:val="left"/>
    </w:lvl>
    <w:lvl w:ilvl="3" w:tplc="8A22A0EC">
      <w:numFmt w:val="decimal"/>
      <w:lvlText w:val=""/>
      <w:lvlJc w:val="left"/>
    </w:lvl>
    <w:lvl w:ilvl="4" w:tplc="F77E2A66">
      <w:numFmt w:val="decimal"/>
      <w:lvlText w:val=""/>
      <w:lvlJc w:val="left"/>
    </w:lvl>
    <w:lvl w:ilvl="5" w:tplc="FC90E27C">
      <w:numFmt w:val="decimal"/>
      <w:lvlText w:val=""/>
      <w:lvlJc w:val="left"/>
    </w:lvl>
    <w:lvl w:ilvl="6" w:tplc="315C250C">
      <w:numFmt w:val="decimal"/>
      <w:lvlText w:val=""/>
      <w:lvlJc w:val="left"/>
    </w:lvl>
    <w:lvl w:ilvl="7" w:tplc="C30A0528">
      <w:numFmt w:val="decimal"/>
      <w:lvlText w:val=""/>
      <w:lvlJc w:val="left"/>
    </w:lvl>
    <w:lvl w:ilvl="8" w:tplc="2F1A7684">
      <w:numFmt w:val="decimal"/>
      <w:lvlText w:val=""/>
      <w:lvlJc w:val="left"/>
    </w:lvl>
  </w:abstractNum>
  <w:abstractNum w:abstractNumId="7" w15:restartNumberingAfterBreak="0">
    <w:nsid w:val="00006DF1"/>
    <w:multiLevelType w:val="hybridMultilevel"/>
    <w:tmpl w:val="C02CF5A8"/>
    <w:lvl w:ilvl="0" w:tplc="BB24EAE2">
      <w:start w:val="1"/>
      <w:numFmt w:val="bullet"/>
      <w:lvlText w:val="-"/>
      <w:lvlJc w:val="left"/>
    </w:lvl>
    <w:lvl w:ilvl="1" w:tplc="783C0850">
      <w:numFmt w:val="decimal"/>
      <w:lvlText w:val=""/>
      <w:lvlJc w:val="left"/>
    </w:lvl>
    <w:lvl w:ilvl="2" w:tplc="5B924FBC">
      <w:numFmt w:val="decimal"/>
      <w:lvlText w:val=""/>
      <w:lvlJc w:val="left"/>
    </w:lvl>
    <w:lvl w:ilvl="3" w:tplc="4ADAE6AE">
      <w:numFmt w:val="decimal"/>
      <w:lvlText w:val=""/>
      <w:lvlJc w:val="left"/>
    </w:lvl>
    <w:lvl w:ilvl="4" w:tplc="45289AB6">
      <w:numFmt w:val="decimal"/>
      <w:lvlText w:val=""/>
      <w:lvlJc w:val="left"/>
    </w:lvl>
    <w:lvl w:ilvl="5" w:tplc="ADEA9A28">
      <w:numFmt w:val="decimal"/>
      <w:lvlText w:val=""/>
      <w:lvlJc w:val="left"/>
    </w:lvl>
    <w:lvl w:ilvl="6" w:tplc="6FB4B9BE">
      <w:numFmt w:val="decimal"/>
      <w:lvlText w:val=""/>
      <w:lvlJc w:val="left"/>
    </w:lvl>
    <w:lvl w:ilvl="7" w:tplc="31AAAD28">
      <w:numFmt w:val="decimal"/>
      <w:lvlText w:val=""/>
      <w:lvlJc w:val="left"/>
    </w:lvl>
    <w:lvl w:ilvl="8" w:tplc="8C0AFE5E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47"/>
    <w:rsid w:val="006B2547"/>
    <w:rsid w:val="007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4ACD"/>
  <w15:docId w15:val="{4B51D519-9502-4596-81A9-5D7598D7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Лариса</cp:lastModifiedBy>
  <cp:revision>3</cp:revision>
  <dcterms:created xsi:type="dcterms:W3CDTF">2023-04-18T03:54:00Z</dcterms:created>
  <dcterms:modified xsi:type="dcterms:W3CDTF">2023-04-18T02:04:00Z</dcterms:modified>
</cp:coreProperties>
</file>