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46C" w:rsidRPr="0087452A" w:rsidRDefault="0087452A" w:rsidP="0087452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:rsidR="0087452A" w:rsidRPr="0087452A" w:rsidRDefault="0087452A" w:rsidP="0087452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>Карта контроля организации досугов и развлечений</w:t>
      </w:r>
    </w:p>
    <w:p w:rsidR="0087452A" w:rsidRPr="0087452A" w:rsidRDefault="0087452A" w:rsidP="008745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праздника:</w:t>
      </w:r>
      <w:r w:rsidR="00C81DA1">
        <w:rPr>
          <w:rFonts w:ascii="Times New Roman" w:hAnsi="Times New Roman" w:cs="Times New Roman"/>
          <w:sz w:val="28"/>
          <w:szCs w:val="28"/>
        </w:rPr>
        <w:t xml:space="preserve"> </w:t>
      </w:r>
      <w:r w:rsidR="00C81DA1" w:rsidRPr="00C81DA1">
        <w:rPr>
          <w:rFonts w:ascii="Times New Roman" w:hAnsi="Times New Roman" w:cs="Times New Roman"/>
          <w:b/>
          <w:sz w:val="28"/>
          <w:szCs w:val="28"/>
        </w:rPr>
        <w:t>Осень золотая.</w:t>
      </w:r>
    </w:p>
    <w:p w:rsidR="0087452A" w:rsidRDefault="0087452A" w:rsidP="0087452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276"/>
        <w:gridCol w:w="992"/>
        <w:gridCol w:w="992"/>
        <w:gridCol w:w="993"/>
        <w:gridCol w:w="1101"/>
        <w:gridCol w:w="886"/>
        <w:gridCol w:w="991"/>
        <w:gridCol w:w="992"/>
        <w:gridCol w:w="991"/>
      </w:tblGrid>
      <w:tr w:rsidR="00B666DD" w:rsidTr="00B666DD">
        <w:trPr>
          <w:trHeight w:val="529"/>
        </w:trPr>
        <w:tc>
          <w:tcPr>
            <w:tcW w:w="710" w:type="dxa"/>
            <w:vMerge w:val="restart"/>
            <w:vAlign w:val="center"/>
          </w:tcPr>
          <w:p w:rsidR="00B666DD" w:rsidRPr="0087452A" w:rsidRDefault="00B666DD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:rsidR="00B666DD" w:rsidRPr="0087452A" w:rsidRDefault="00B666DD" w:rsidP="0087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на контроле</w:t>
            </w:r>
          </w:p>
        </w:tc>
        <w:tc>
          <w:tcPr>
            <w:tcW w:w="9214" w:type="dxa"/>
            <w:gridSpan w:val="9"/>
            <w:vAlign w:val="center"/>
          </w:tcPr>
          <w:p w:rsidR="00B666DD" w:rsidRPr="0087452A" w:rsidRDefault="00B666DD" w:rsidP="0087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  <w:r w:rsidR="00116D4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B666DD" w:rsidTr="00B666DD">
        <w:trPr>
          <w:trHeight w:val="551"/>
        </w:trPr>
        <w:tc>
          <w:tcPr>
            <w:tcW w:w="710" w:type="dxa"/>
            <w:vMerge/>
            <w:vAlign w:val="center"/>
          </w:tcPr>
          <w:p w:rsidR="00B666DD" w:rsidRDefault="00B666DD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B666DD" w:rsidRDefault="00B666DD" w:rsidP="0087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6DD" w:rsidTr="00B666DD">
        <w:trPr>
          <w:trHeight w:val="415"/>
        </w:trPr>
        <w:tc>
          <w:tcPr>
            <w:tcW w:w="710" w:type="dxa"/>
            <w:vMerge/>
            <w:vAlign w:val="center"/>
          </w:tcPr>
          <w:p w:rsidR="00B666DD" w:rsidRDefault="00B666DD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B666DD" w:rsidRDefault="00B666DD" w:rsidP="0087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B666DD" w:rsidRPr="0087452A" w:rsidRDefault="00B666DD" w:rsidP="00813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95D" w:rsidTr="0028795D">
        <w:tc>
          <w:tcPr>
            <w:tcW w:w="710" w:type="dxa"/>
            <w:vAlign w:val="center"/>
          </w:tcPr>
          <w:p w:rsidR="0087452A" w:rsidRPr="00535531" w:rsidRDefault="0087452A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3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:rsidR="0087452A" w:rsidRPr="00535531" w:rsidRDefault="0087452A" w:rsidP="002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31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условий для проведения праздника (развлечения)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28795D">
        <w:trPr>
          <w:trHeight w:val="481"/>
        </w:trPr>
        <w:tc>
          <w:tcPr>
            <w:tcW w:w="710" w:type="dxa"/>
            <w:vAlign w:val="center"/>
          </w:tcPr>
          <w:p w:rsidR="0028795D" w:rsidRDefault="0028795D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28795D" w:rsidRPr="00FF32CB" w:rsidRDefault="0028795D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Наличие сценария</w:t>
            </w:r>
          </w:p>
        </w:tc>
        <w:tc>
          <w:tcPr>
            <w:tcW w:w="1276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8795D" w:rsidRDefault="0028795D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D28" w:rsidTr="00FF32CB">
        <w:trPr>
          <w:trHeight w:val="1204"/>
        </w:trPr>
        <w:tc>
          <w:tcPr>
            <w:tcW w:w="710" w:type="dxa"/>
            <w:vAlign w:val="center"/>
          </w:tcPr>
          <w:p w:rsidR="001B4D28" w:rsidRDefault="001B4D2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B4D28" w:rsidRPr="00FF32CB" w:rsidRDefault="001B4D28" w:rsidP="001B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предпраздничного настроения (беседы, </w:t>
            </w:r>
            <w:r w:rsidR="00E13173" w:rsidRPr="00FF32CB">
              <w:rPr>
                <w:rFonts w:ascii="Times New Roman" w:hAnsi="Times New Roman" w:cs="Times New Roman"/>
                <w:sz w:val="24"/>
                <w:szCs w:val="24"/>
              </w:rPr>
              <w:t xml:space="preserve">чтение ХЛ, </w:t>
            </w: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реклама утренника, оформление группы, знакомство с костюмами и т.д.)</w:t>
            </w:r>
          </w:p>
        </w:tc>
        <w:tc>
          <w:tcPr>
            <w:tcW w:w="1276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B4D28" w:rsidRDefault="001B4D2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173" w:rsidTr="00E23D8F">
        <w:trPr>
          <w:trHeight w:val="812"/>
        </w:trPr>
        <w:tc>
          <w:tcPr>
            <w:tcW w:w="710" w:type="dxa"/>
            <w:vAlign w:val="center"/>
          </w:tcPr>
          <w:p w:rsidR="00E13173" w:rsidRDefault="00E13173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13173" w:rsidRPr="00FF32CB" w:rsidRDefault="00E13173" w:rsidP="001B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атрибутов, игрушек, декораций, костюмов, ТСО</w:t>
            </w:r>
          </w:p>
        </w:tc>
        <w:tc>
          <w:tcPr>
            <w:tcW w:w="1276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13173" w:rsidRDefault="00E13173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28795D">
        <w:tc>
          <w:tcPr>
            <w:tcW w:w="710" w:type="dxa"/>
            <w:vAlign w:val="center"/>
          </w:tcPr>
          <w:p w:rsidR="0087452A" w:rsidRDefault="0087452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F94509" w:rsidRPr="00FF32CB" w:rsidRDefault="001B4D28" w:rsidP="00FF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Эстетичность и педагогическая целесообразность в оформлении зала, атрибутов, декораций костюмов</w:t>
            </w:r>
            <w:r w:rsidR="00E13173" w:rsidRPr="00FF32CB">
              <w:rPr>
                <w:rFonts w:ascii="Times New Roman" w:hAnsi="Times New Roman" w:cs="Times New Roman"/>
                <w:sz w:val="24"/>
                <w:szCs w:val="24"/>
              </w:rPr>
              <w:t>, муз. записей.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FF32CB">
        <w:trPr>
          <w:trHeight w:val="419"/>
        </w:trPr>
        <w:tc>
          <w:tcPr>
            <w:tcW w:w="710" w:type="dxa"/>
            <w:vAlign w:val="center"/>
          </w:tcPr>
          <w:p w:rsidR="0087452A" w:rsidRDefault="0087452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7452A" w:rsidRPr="00FF32CB" w:rsidRDefault="00E13173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Эстетика внешнего вида детей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FF32CB">
        <w:trPr>
          <w:trHeight w:val="553"/>
        </w:trPr>
        <w:tc>
          <w:tcPr>
            <w:tcW w:w="710" w:type="dxa"/>
            <w:vAlign w:val="center"/>
          </w:tcPr>
          <w:p w:rsidR="0087452A" w:rsidRDefault="0087452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7452A" w:rsidRPr="00FF32CB" w:rsidRDefault="00E13173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Эстетика внешнего вида педагогов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28795D">
        <w:tc>
          <w:tcPr>
            <w:tcW w:w="710" w:type="dxa"/>
            <w:vAlign w:val="center"/>
          </w:tcPr>
          <w:p w:rsidR="0087452A" w:rsidRDefault="0087452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7452A" w:rsidRPr="00FF32CB" w:rsidRDefault="00E13173" w:rsidP="00E1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Разумная организация в зале гостей и родителей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28795D">
        <w:tc>
          <w:tcPr>
            <w:tcW w:w="710" w:type="dxa"/>
            <w:vAlign w:val="center"/>
          </w:tcPr>
          <w:p w:rsidR="0087452A" w:rsidRPr="00535531" w:rsidRDefault="00E23D8F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86" w:type="dxa"/>
            <w:vAlign w:val="center"/>
          </w:tcPr>
          <w:p w:rsidR="0087452A" w:rsidRPr="00535531" w:rsidRDefault="00E23D8F" w:rsidP="002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3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праздника (развлечения)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9A6" w:rsidTr="0028795D">
        <w:tc>
          <w:tcPr>
            <w:tcW w:w="710" w:type="dxa"/>
            <w:vAlign w:val="center"/>
          </w:tcPr>
          <w:p w:rsidR="00E629A6" w:rsidRPr="00E23D8F" w:rsidRDefault="00E629A6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629A6" w:rsidRPr="00FF32CB" w:rsidRDefault="00FF32C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развлечения (досуга) задачам, теме, сезону</w:t>
            </w:r>
          </w:p>
        </w:tc>
        <w:tc>
          <w:tcPr>
            <w:tcW w:w="1276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629A6" w:rsidRDefault="00E629A6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CB" w:rsidTr="0028795D">
        <w:tc>
          <w:tcPr>
            <w:tcW w:w="710" w:type="dxa"/>
            <w:vAlign w:val="center"/>
          </w:tcPr>
          <w:p w:rsidR="00FF32CB" w:rsidRPr="00E23D8F" w:rsidRDefault="00FF32CB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FF32CB" w:rsidRPr="00FF32CB" w:rsidRDefault="00FF32C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Познавательная и воспитательная значимость</w:t>
            </w:r>
          </w:p>
        </w:tc>
        <w:tc>
          <w:tcPr>
            <w:tcW w:w="127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FF32CB">
        <w:trPr>
          <w:trHeight w:val="746"/>
        </w:trPr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A112B1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Наличие высокохудожественного, поэтического репертуара, привлекательного для детей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A112B1" w:rsidP="00A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Доступность и объем репертуара для детей данного возраста и для индивидуальных возможностей каждого ребенка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FF32CB">
        <w:trPr>
          <w:trHeight w:val="837"/>
        </w:trPr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A112B1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Наличие в репертуаре всех видов детской музыкальной деятельности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8B4CA4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Наличие в репертуаре трех источников музыкального искусства: народной, классической и современной музыки (или ориентация на один из них)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8B4CA4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Гуманистическая направленность содержания утренника и детского репертуара (</w:t>
            </w:r>
            <w:r w:rsidR="00E629A6" w:rsidRPr="00FF32CB">
              <w:rPr>
                <w:rFonts w:ascii="Times New Roman" w:hAnsi="Times New Roman" w:cs="Times New Roman"/>
                <w:sz w:val="24"/>
                <w:szCs w:val="24"/>
              </w:rPr>
              <w:t>а также взрослого</w:t>
            </w: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8B4CA4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Наличие разных видов игр спортивных, подвижных, музыкальных, хороводных, познавательных, игр-шуток и т.д.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FF32CB" w:rsidRDefault="00FF32C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2CB">
              <w:rPr>
                <w:rFonts w:ascii="Times New Roman" w:hAnsi="Times New Roman" w:cs="Times New Roman"/>
                <w:sz w:val="24"/>
                <w:szCs w:val="24"/>
              </w:rPr>
              <w:t>Лаконичность сюжета утренника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2CB" w:rsidRPr="00FF32CB" w:rsidRDefault="00FF32CB" w:rsidP="002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Мотивация. </w:t>
            </w:r>
            <w:r w:rsidRPr="00FF32CB">
              <w:rPr>
                <w:rFonts w:ascii="Times New Roman" w:hAnsi="Times New Roman" w:cs="Times New Roman"/>
                <w:sz w:val="18"/>
                <w:szCs w:val="18"/>
              </w:rPr>
              <w:t>Наличие завязки, основного развития хода действия, включающего кульминацию и концовку - завершение, финал праздника. Сквозная тема игрового сюжета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535531" w:rsidRDefault="00FF32C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Смена видов деятельности детей, рациональное использование пространства помещения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CB" w:rsidTr="0028795D">
        <w:tc>
          <w:tcPr>
            <w:tcW w:w="710" w:type="dxa"/>
            <w:vAlign w:val="center"/>
          </w:tcPr>
          <w:p w:rsidR="00FF32CB" w:rsidRDefault="00FF32CB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FF32CB" w:rsidRPr="00535531" w:rsidRDefault="00FF32C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Наличие игровых ситуаций, сюрпризных моментов</w:t>
            </w:r>
          </w:p>
        </w:tc>
        <w:tc>
          <w:tcPr>
            <w:tcW w:w="127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CB" w:rsidTr="0028795D">
        <w:tc>
          <w:tcPr>
            <w:tcW w:w="710" w:type="dxa"/>
            <w:vAlign w:val="center"/>
          </w:tcPr>
          <w:p w:rsidR="00FF32CB" w:rsidRDefault="00FF32CB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FF32CB" w:rsidRPr="00535531" w:rsidRDefault="00FF32C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Соответствие оформление детского подарка идеи содержания праздника (развлечения)</w:t>
            </w:r>
          </w:p>
        </w:tc>
        <w:tc>
          <w:tcPr>
            <w:tcW w:w="127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CB" w:rsidTr="0028795D">
        <w:tc>
          <w:tcPr>
            <w:tcW w:w="710" w:type="dxa"/>
            <w:vAlign w:val="center"/>
          </w:tcPr>
          <w:p w:rsidR="00FF32CB" w:rsidRPr="00535531" w:rsidRDefault="00535531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86" w:type="dxa"/>
            <w:vAlign w:val="center"/>
          </w:tcPr>
          <w:p w:rsidR="00FF32CB" w:rsidRPr="00535531" w:rsidRDefault="00535531" w:rsidP="002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31">
              <w:rPr>
                <w:rFonts w:ascii="Times New Roman" w:hAnsi="Times New Roman" w:cs="Times New Roman"/>
                <w:b/>
                <w:sz w:val="28"/>
                <w:szCs w:val="28"/>
              </w:rPr>
              <w:t>Оценка деятельности педагогов.</w:t>
            </w:r>
          </w:p>
        </w:tc>
        <w:tc>
          <w:tcPr>
            <w:tcW w:w="127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F32CB" w:rsidRDefault="00FF32C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535531" w:rsidRDefault="00535531" w:rsidP="0053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Роль ведущей праздника, ее сквозное действие на утреннике.  Умение общаться с детьми, организационные способности</w:t>
            </w:r>
            <w:r w:rsidRPr="00535531">
              <w:rPr>
                <w:rFonts w:ascii="Times New Roman" w:hAnsi="Times New Roman" w:cs="Times New Roman"/>
                <w:b/>
                <w:sz w:val="24"/>
                <w:szCs w:val="24"/>
              </w:rPr>
              <w:t>, знание сценария и репертуара,</w:t>
            </w: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 речи, находчивость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D8F" w:rsidTr="0028795D">
        <w:tc>
          <w:tcPr>
            <w:tcW w:w="710" w:type="dxa"/>
            <w:vAlign w:val="center"/>
          </w:tcPr>
          <w:p w:rsidR="00E23D8F" w:rsidRDefault="00E23D8F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E23D8F" w:rsidRPr="00535531" w:rsidRDefault="00535531" w:rsidP="0053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Персонажи, их умение общаться с детьми, организационные способности, </w:t>
            </w:r>
            <w:r w:rsidRPr="00535531">
              <w:rPr>
                <w:rFonts w:ascii="Times New Roman" w:hAnsi="Times New Roman" w:cs="Times New Roman"/>
                <w:b/>
                <w:sz w:val="24"/>
                <w:szCs w:val="24"/>
              </w:rPr>
              <w:t>знание сценария и репертуара</w:t>
            </w: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, грамотность речи, находчивость, живость и эмоциональность исполнения ролей</w:t>
            </w:r>
          </w:p>
        </w:tc>
        <w:tc>
          <w:tcPr>
            <w:tcW w:w="127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E23D8F" w:rsidRDefault="00E23D8F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31" w:rsidTr="00116D4B">
        <w:trPr>
          <w:trHeight w:val="693"/>
        </w:trPr>
        <w:tc>
          <w:tcPr>
            <w:tcW w:w="710" w:type="dxa"/>
            <w:vAlign w:val="center"/>
          </w:tcPr>
          <w:p w:rsidR="00535531" w:rsidRDefault="00535531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535531" w:rsidRPr="00535531" w:rsidRDefault="00116D4B" w:rsidP="001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исполнения стихов детьми (в соответствии с возрастом и программой)</w:t>
            </w:r>
          </w:p>
        </w:tc>
        <w:tc>
          <w:tcPr>
            <w:tcW w:w="127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D4B" w:rsidTr="0028795D">
        <w:tc>
          <w:tcPr>
            <w:tcW w:w="710" w:type="dxa"/>
            <w:vAlign w:val="center"/>
          </w:tcPr>
          <w:p w:rsidR="00116D4B" w:rsidRDefault="00116D4B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16D4B" w:rsidRDefault="00116D4B" w:rsidP="001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театральной деятельности (в соответствии с возрастом и программой)</w:t>
            </w:r>
          </w:p>
        </w:tc>
        <w:tc>
          <w:tcPr>
            <w:tcW w:w="1276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D4B" w:rsidTr="00116D4B">
        <w:trPr>
          <w:trHeight w:val="566"/>
        </w:trPr>
        <w:tc>
          <w:tcPr>
            <w:tcW w:w="710" w:type="dxa"/>
            <w:vAlign w:val="center"/>
          </w:tcPr>
          <w:p w:rsidR="00116D4B" w:rsidRDefault="00116D4B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16D4B" w:rsidRDefault="00116D4B" w:rsidP="00116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и проведения конкурсов и игр с детьми и родителями</w:t>
            </w:r>
          </w:p>
        </w:tc>
        <w:tc>
          <w:tcPr>
            <w:tcW w:w="1276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D4B" w:rsidTr="0028795D">
        <w:tc>
          <w:tcPr>
            <w:tcW w:w="710" w:type="dxa"/>
            <w:vAlign w:val="center"/>
          </w:tcPr>
          <w:p w:rsidR="00116D4B" w:rsidRDefault="00116D4B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116D4B" w:rsidRDefault="00116D4B" w:rsidP="0053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Слаженность действий всех педагогов, способствующая организации детей</w:t>
            </w:r>
          </w:p>
        </w:tc>
        <w:tc>
          <w:tcPr>
            <w:tcW w:w="1276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116D4B" w:rsidRDefault="00116D4B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31" w:rsidTr="0028795D">
        <w:tc>
          <w:tcPr>
            <w:tcW w:w="710" w:type="dxa"/>
            <w:vAlign w:val="center"/>
          </w:tcPr>
          <w:p w:rsidR="00535531" w:rsidRDefault="00535531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535531" w:rsidRPr="00535531" w:rsidRDefault="00535531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Реакция детей на выступления взрослых, их эмоциональный отклик в различные моменты утренника.</w:t>
            </w:r>
          </w:p>
        </w:tc>
        <w:tc>
          <w:tcPr>
            <w:tcW w:w="127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31" w:rsidTr="0028795D">
        <w:tc>
          <w:tcPr>
            <w:tcW w:w="710" w:type="dxa"/>
            <w:vAlign w:val="center"/>
          </w:tcPr>
          <w:p w:rsidR="00535531" w:rsidRDefault="00535531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535531" w:rsidRPr="00535531" w:rsidRDefault="00535531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активности каждым ребенком в ходе утренника, с учетом склонностей и интересов, соблюдение принципа " активности - пассивности "</w:t>
            </w:r>
          </w:p>
        </w:tc>
        <w:tc>
          <w:tcPr>
            <w:tcW w:w="127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31" w:rsidTr="0028795D">
        <w:tc>
          <w:tcPr>
            <w:tcW w:w="710" w:type="dxa"/>
            <w:vAlign w:val="center"/>
          </w:tcPr>
          <w:p w:rsidR="00535531" w:rsidRDefault="00535531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535531" w:rsidRPr="00535531" w:rsidRDefault="00535531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531">
              <w:rPr>
                <w:rFonts w:ascii="Times New Roman" w:hAnsi="Times New Roman" w:cs="Times New Roman"/>
                <w:sz w:val="24"/>
                <w:szCs w:val="24"/>
              </w:rPr>
              <w:t>Помощь педколлектива в проведении утренника, на основании распределения обязанностей</w:t>
            </w:r>
          </w:p>
        </w:tc>
        <w:tc>
          <w:tcPr>
            <w:tcW w:w="127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531" w:rsidTr="0028795D">
        <w:tc>
          <w:tcPr>
            <w:tcW w:w="710" w:type="dxa"/>
            <w:vAlign w:val="center"/>
          </w:tcPr>
          <w:p w:rsidR="00535531" w:rsidRPr="00116D4B" w:rsidRDefault="00116D4B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D4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86" w:type="dxa"/>
            <w:vAlign w:val="center"/>
          </w:tcPr>
          <w:p w:rsidR="00535531" w:rsidRPr="00116D4B" w:rsidRDefault="00116D4B" w:rsidP="002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D4B">
              <w:rPr>
                <w:rFonts w:ascii="Times New Roman" w:hAnsi="Times New Roman" w:cs="Times New Roman"/>
                <w:b/>
                <w:sz w:val="28"/>
                <w:szCs w:val="28"/>
              </w:rPr>
              <w:t>Оценка деятельности музыкального руководителя</w:t>
            </w:r>
          </w:p>
        </w:tc>
        <w:tc>
          <w:tcPr>
            <w:tcW w:w="127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35531" w:rsidRDefault="00535531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28795D">
        <w:tc>
          <w:tcPr>
            <w:tcW w:w="710" w:type="dxa"/>
            <w:vAlign w:val="center"/>
          </w:tcPr>
          <w:p w:rsidR="003A0830" w:rsidRPr="00116D4B" w:rsidRDefault="003A0830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3A0830" w:rsidRPr="003A0830" w:rsidRDefault="003A0830" w:rsidP="003A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музыкального руководителя и ведущего, стиль общения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95D" w:rsidTr="0028795D">
        <w:tc>
          <w:tcPr>
            <w:tcW w:w="710" w:type="dxa"/>
            <w:vAlign w:val="center"/>
          </w:tcPr>
          <w:p w:rsidR="0087452A" w:rsidRDefault="0087452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87452A" w:rsidRPr="00116D4B" w:rsidRDefault="00116D4B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D4B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различных видов музыкальной деятельности детей </w:t>
            </w:r>
            <w:r w:rsidRPr="00116D4B">
              <w:rPr>
                <w:rFonts w:ascii="Times New Roman" w:hAnsi="Times New Roman" w:cs="Times New Roman"/>
                <w:sz w:val="18"/>
                <w:szCs w:val="18"/>
              </w:rPr>
              <w:t>(стихи - 3,4; хоровод - 2,3; общая пляска - 0,1; индивидуальные - 2,3; сценки - 1,2; взрослые персонажи - не более 5; оркестр - не более 1,2 пьесы)</w:t>
            </w:r>
          </w:p>
        </w:tc>
        <w:tc>
          <w:tcPr>
            <w:tcW w:w="127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7452A" w:rsidRDefault="0087452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28795D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D913A8" w:rsidRPr="00116D4B" w:rsidRDefault="00D913A8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музыкальных записей и исполнение музыкального сопровождения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28795D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D913A8" w:rsidRDefault="00D913A8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включения музыкальных заставок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28795D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D913A8" w:rsidRDefault="0034314A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музыкального сопровождения персонажей на утреннике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E57D3E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913A8" w:rsidRPr="00D913A8" w:rsidRDefault="00D913A8" w:rsidP="009062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3A8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уровня музыкальных, певческих и ритмических способностей детей</w:t>
            </w:r>
          </w:p>
          <w:p w:rsidR="00D913A8" w:rsidRPr="00D913A8" w:rsidRDefault="00D913A8" w:rsidP="009062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A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13A8">
              <w:rPr>
                <w:rFonts w:ascii="Times New Roman" w:eastAsia="Times New Roman" w:hAnsi="Times New Roman" w:cs="Times New Roman"/>
                <w:sz w:val="24"/>
                <w:szCs w:val="24"/>
              </w:rPr>
              <w:t>ачество пения (в соответствии с требованиями программы);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E57D3E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913A8" w:rsidRPr="00D913A8" w:rsidRDefault="00D913A8" w:rsidP="009062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A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13A8">
              <w:rPr>
                <w:rFonts w:ascii="Times New Roman" w:eastAsia="Times New Roman" w:hAnsi="Times New Roman" w:cs="Times New Roman"/>
                <w:sz w:val="24"/>
                <w:szCs w:val="24"/>
              </w:rPr>
              <w:t>ачество музыкально-ритмических движений (в соответствии с требованиями программы);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E57D3E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913A8" w:rsidRPr="00D913A8" w:rsidRDefault="00D913A8" w:rsidP="009062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3A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13A8">
              <w:rPr>
                <w:rFonts w:ascii="Times New Roman" w:eastAsia="Times New Roman" w:hAnsi="Times New Roman" w:cs="Times New Roman"/>
                <w:sz w:val="24"/>
                <w:szCs w:val="24"/>
              </w:rPr>
              <w:t>ачество игры на детских музыкальных инструментах (в соответствии с требованиями программы);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44C" w:rsidTr="00E57D3E">
        <w:tc>
          <w:tcPr>
            <w:tcW w:w="710" w:type="dxa"/>
            <w:vAlign w:val="center"/>
          </w:tcPr>
          <w:p w:rsidR="00B6644C" w:rsidRDefault="00B6644C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6644C" w:rsidRPr="00D913A8" w:rsidRDefault="00B6644C" w:rsidP="00B66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театральной деятельности (в соответствии с возрастом и программой)</w:t>
            </w:r>
          </w:p>
        </w:tc>
        <w:tc>
          <w:tcPr>
            <w:tcW w:w="1276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B6644C" w:rsidRDefault="00B6644C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E57D3E">
        <w:tc>
          <w:tcPr>
            <w:tcW w:w="710" w:type="dxa"/>
            <w:vAlign w:val="center"/>
          </w:tcPr>
          <w:p w:rsidR="00D913A8" w:rsidRPr="003A0830" w:rsidRDefault="0034314A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D913A8" w:rsidRPr="003A0830" w:rsidRDefault="0034314A" w:rsidP="0090620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Оценка деятельности детей.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A8" w:rsidTr="0028795D">
        <w:tc>
          <w:tcPr>
            <w:tcW w:w="710" w:type="dxa"/>
            <w:vAlign w:val="center"/>
          </w:tcPr>
          <w:p w:rsidR="00D913A8" w:rsidRDefault="00D913A8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Align w:val="center"/>
          </w:tcPr>
          <w:p w:rsidR="00D913A8" w:rsidRPr="003A0830" w:rsidRDefault="003A0830" w:rsidP="002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0830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ктивность детей:  занятость всех детей, распределение ролей между ними</w:t>
            </w: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>. Наличие ролей для каждого ребенка - участника праздника.</w:t>
            </w:r>
          </w:p>
        </w:tc>
        <w:tc>
          <w:tcPr>
            <w:tcW w:w="127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D913A8" w:rsidRDefault="00D913A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14A" w:rsidTr="003078D2">
        <w:tc>
          <w:tcPr>
            <w:tcW w:w="710" w:type="dxa"/>
            <w:vAlign w:val="center"/>
          </w:tcPr>
          <w:p w:rsidR="0034314A" w:rsidRDefault="0034314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4314A" w:rsidRPr="003A0830" w:rsidRDefault="0034314A" w:rsidP="009062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A0830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 детей держать осанку;</w:t>
            </w:r>
          </w:p>
        </w:tc>
        <w:tc>
          <w:tcPr>
            <w:tcW w:w="1276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078D2">
        <w:tc>
          <w:tcPr>
            <w:tcW w:w="710" w:type="dxa"/>
            <w:vAlign w:val="center"/>
          </w:tcPr>
          <w:p w:rsidR="003A0830" w:rsidRDefault="003A0830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A0830" w:rsidRPr="003A0830" w:rsidRDefault="003A0830" w:rsidP="00906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 xml:space="preserve">Интерес, увлеченность, непринужденность, </w:t>
            </w:r>
            <w:r w:rsidRPr="003A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естественность в поведении, чувство радости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078D2">
        <w:tc>
          <w:tcPr>
            <w:tcW w:w="710" w:type="dxa"/>
            <w:vAlign w:val="center"/>
          </w:tcPr>
          <w:p w:rsidR="003A0830" w:rsidRDefault="003A0830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A0830" w:rsidRPr="003A0830" w:rsidRDefault="003A0830" w:rsidP="00906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>Проявление инициативы, творчества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14A" w:rsidTr="003078D2">
        <w:tc>
          <w:tcPr>
            <w:tcW w:w="710" w:type="dxa"/>
            <w:vAlign w:val="center"/>
          </w:tcPr>
          <w:p w:rsidR="0034314A" w:rsidRDefault="0034314A" w:rsidP="0028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4314A" w:rsidRPr="003A0830" w:rsidRDefault="0034314A" w:rsidP="009062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8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A083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ультура поведения детей, их умение взаимодействовать друг с другом.</w:t>
            </w:r>
          </w:p>
        </w:tc>
        <w:tc>
          <w:tcPr>
            <w:tcW w:w="1276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4314A" w:rsidRDefault="0034314A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078D2">
        <w:tc>
          <w:tcPr>
            <w:tcW w:w="710" w:type="dxa"/>
            <w:vAlign w:val="center"/>
          </w:tcPr>
          <w:p w:rsidR="003A0830" w:rsidRPr="003A0830" w:rsidRDefault="003A0830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3A0830" w:rsidRPr="003A0830" w:rsidRDefault="003A0830" w:rsidP="009062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8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общей эмоциональной атмосферы праздника (развлечения).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078D2">
        <w:tc>
          <w:tcPr>
            <w:tcW w:w="710" w:type="dxa"/>
            <w:vAlign w:val="center"/>
          </w:tcPr>
          <w:p w:rsidR="003A0830" w:rsidRPr="003A0830" w:rsidRDefault="003A0830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3A0830" w:rsidRPr="003A0830" w:rsidRDefault="003A0830" w:rsidP="0090620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родителей в подготовке и проведении праздника</w:t>
            </w:r>
            <w:r w:rsidRPr="003A08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качестве «артистов», в праздничном оформлении помещения, костюмов и др.)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078D2">
        <w:tc>
          <w:tcPr>
            <w:tcW w:w="710" w:type="dxa"/>
            <w:vAlign w:val="center"/>
          </w:tcPr>
          <w:p w:rsidR="003A0830" w:rsidRPr="003A0830" w:rsidRDefault="003A0830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3A0830" w:rsidRPr="003A0830" w:rsidRDefault="003A0830" w:rsidP="009062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праздника, </w:t>
            </w:r>
            <w:r w:rsidRPr="003A0830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0830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плотность, динамичность, насыщенност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92CE8">
        <w:tc>
          <w:tcPr>
            <w:tcW w:w="710" w:type="dxa"/>
            <w:vAlign w:val="center"/>
          </w:tcPr>
          <w:p w:rsidR="003A0830" w:rsidRPr="003A0830" w:rsidRDefault="003A0830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86" w:type="dxa"/>
            <w:vAlign w:val="center"/>
          </w:tcPr>
          <w:p w:rsidR="003A0830" w:rsidRPr="003A0830" w:rsidRDefault="003A0830" w:rsidP="00392C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3A08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праздника родителями (</w:t>
            </w:r>
            <w:r w:rsidRPr="003A0830">
              <w:rPr>
                <w:rFonts w:ascii="Times New Roman" w:eastAsia="Times New Roman" w:hAnsi="Times New Roman" w:cs="Times New Roman"/>
                <w:sz w:val="28"/>
                <w:szCs w:val="28"/>
              </w:rPr>
              <w:t>по результатам анкетирования или экспресс-опроса)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30" w:rsidTr="00392CE8">
        <w:trPr>
          <w:trHeight w:val="668"/>
        </w:trPr>
        <w:tc>
          <w:tcPr>
            <w:tcW w:w="710" w:type="dxa"/>
            <w:vAlign w:val="center"/>
          </w:tcPr>
          <w:p w:rsidR="003A0830" w:rsidRPr="003A0830" w:rsidRDefault="003A0830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30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86" w:type="dxa"/>
            <w:vAlign w:val="center"/>
          </w:tcPr>
          <w:p w:rsidR="003A0830" w:rsidRPr="00820229" w:rsidRDefault="00820229" w:rsidP="00392C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229">
              <w:rPr>
                <w:rFonts w:ascii="Times New Roman" w:hAnsi="Times New Roman" w:cs="Times New Roman"/>
                <w:b/>
                <w:sz w:val="28"/>
                <w:szCs w:val="28"/>
              </w:rPr>
              <w:t>Р/б – реально набранные баллы</w:t>
            </w:r>
          </w:p>
        </w:tc>
        <w:tc>
          <w:tcPr>
            <w:tcW w:w="127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A0830" w:rsidRDefault="003A0830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CE8" w:rsidTr="00392CE8">
        <w:trPr>
          <w:trHeight w:val="551"/>
        </w:trPr>
        <w:tc>
          <w:tcPr>
            <w:tcW w:w="710" w:type="dxa"/>
            <w:vAlign w:val="center"/>
          </w:tcPr>
          <w:p w:rsidR="00392CE8" w:rsidRPr="003A0830" w:rsidRDefault="00392CE8" w:rsidP="00287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386" w:type="dxa"/>
            <w:vAlign w:val="center"/>
          </w:tcPr>
          <w:p w:rsidR="00392CE8" w:rsidRPr="00392CE8" w:rsidRDefault="00392CE8" w:rsidP="00392C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2CE8">
              <w:rPr>
                <w:rFonts w:ascii="Times New Roman" w:hAnsi="Times New Roman" w:cs="Times New Roman"/>
                <w:b/>
                <w:sz w:val="28"/>
                <w:szCs w:val="28"/>
              </w:rPr>
              <w:t>КЭ - коэффициент эффективности</w:t>
            </w:r>
          </w:p>
        </w:tc>
        <w:tc>
          <w:tcPr>
            <w:tcW w:w="1276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392CE8" w:rsidRDefault="00392CE8" w:rsidP="00813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99F" w:rsidRPr="0002299F" w:rsidRDefault="0002299F" w:rsidP="0002299F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0"/>
        <w:gridCol w:w="427"/>
        <w:gridCol w:w="4677"/>
      </w:tblGrid>
      <w:tr w:rsidR="0002299F" w:rsidRPr="0002299F" w:rsidTr="00906201">
        <w:tc>
          <w:tcPr>
            <w:tcW w:w="5210" w:type="dxa"/>
          </w:tcPr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szCs w:val="24"/>
              </w:rPr>
              <w:t>Р/б – реально набранные баллы,</w:t>
            </w: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szCs w:val="24"/>
              </w:rPr>
              <w:t xml:space="preserve">М/б – максимально возможные баллы = </w:t>
            </w:r>
            <w:r w:rsidR="00820229">
              <w:rPr>
                <w:szCs w:val="24"/>
              </w:rPr>
              <w:t>44</w:t>
            </w:r>
            <w:r w:rsidRPr="0002299F">
              <w:rPr>
                <w:szCs w:val="24"/>
              </w:rPr>
              <w:t>х2=</w:t>
            </w:r>
            <w:r w:rsidR="00820229" w:rsidRPr="00820229">
              <w:rPr>
                <w:b/>
                <w:szCs w:val="24"/>
              </w:rPr>
              <w:t>88</w:t>
            </w:r>
            <w:r w:rsidRPr="00820229">
              <w:rPr>
                <w:b/>
                <w:szCs w:val="24"/>
              </w:rPr>
              <w:t>.</w:t>
            </w:r>
          </w:p>
          <w:p w:rsidR="00820229" w:rsidRDefault="00820229" w:rsidP="00906201">
            <w:pPr>
              <w:pStyle w:val="2"/>
              <w:ind w:left="0"/>
              <w:jc w:val="both"/>
              <w:rPr>
                <w:b/>
                <w:szCs w:val="24"/>
              </w:rPr>
            </w:pP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02299F">
              <w:rPr>
                <w:b/>
                <w:szCs w:val="24"/>
              </w:rPr>
              <w:t>Критерий для оценки в баллах:</w:t>
            </w: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02299F">
              <w:rPr>
                <w:b/>
                <w:szCs w:val="24"/>
              </w:rPr>
              <w:t>2 б – полностью,</w:t>
            </w: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02299F">
              <w:rPr>
                <w:b/>
                <w:szCs w:val="24"/>
              </w:rPr>
              <w:t>1 б – частично,</w:t>
            </w: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b/>
                <w:szCs w:val="24"/>
              </w:rPr>
              <w:t>0 б –  отсутствует.</w:t>
            </w:r>
          </w:p>
        </w:tc>
        <w:tc>
          <w:tcPr>
            <w:tcW w:w="427" w:type="dxa"/>
          </w:tcPr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</w:p>
        </w:tc>
        <w:tc>
          <w:tcPr>
            <w:tcW w:w="4677" w:type="dxa"/>
          </w:tcPr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szCs w:val="24"/>
              </w:rPr>
              <w:t xml:space="preserve">КЭ - коэффициент эффективности = </w:t>
            </w: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szCs w:val="24"/>
              </w:rPr>
              <w:t xml:space="preserve">сумме реально набранных </w:t>
            </w:r>
            <w:proofErr w:type="gramStart"/>
            <w:r w:rsidRPr="0002299F">
              <w:rPr>
                <w:szCs w:val="24"/>
              </w:rPr>
              <w:t>баллов :</w:t>
            </w:r>
            <w:proofErr w:type="gramEnd"/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szCs w:val="24"/>
              </w:rPr>
              <w:t>на количество максимально возможных баллов и умножить на 100%</w:t>
            </w:r>
          </w:p>
          <w:p w:rsidR="0002299F" w:rsidRPr="0002299F" w:rsidRDefault="0002299F" w:rsidP="00906201">
            <w:pPr>
              <w:tabs>
                <w:tab w:val="left" w:pos="43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99F">
              <w:rPr>
                <w:rFonts w:ascii="Times New Roman" w:hAnsi="Times New Roman" w:cs="Times New Roman"/>
                <w:sz w:val="24"/>
                <w:szCs w:val="24"/>
              </w:rPr>
              <w:t>Если КЭ = 85% - отлично</w:t>
            </w:r>
          </w:p>
          <w:p w:rsidR="0002299F" w:rsidRPr="0002299F" w:rsidRDefault="0002299F" w:rsidP="00906201">
            <w:pPr>
              <w:tabs>
                <w:tab w:val="left" w:pos="37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99F">
              <w:rPr>
                <w:rFonts w:ascii="Times New Roman" w:hAnsi="Times New Roman" w:cs="Times New Roman"/>
                <w:sz w:val="24"/>
                <w:szCs w:val="24"/>
              </w:rPr>
              <w:t>КЭ = 65 - 85% - хорошо,</w:t>
            </w:r>
          </w:p>
          <w:p w:rsidR="0002299F" w:rsidRPr="0002299F" w:rsidRDefault="0002299F" w:rsidP="0090620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99F">
              <w:rPr>
                <w:rFonts w:ascii="Times New Roman" w:hAnsi="Times New Roman" w:cs="Times New Roman"/>
                <w:sz w:val="24"/>
                <w:szCs w:val="24"/>
              </w:rPr>
              <w:t>КЭ = 45 - 64% - удовлетворительно,</w:t>
            </w:r>
          </w:p>
          <w:p w:rsidR="0002299F" w:rsidRPr="0002299F" w:rsidRDefault="0002299F" w:rsidP="00906201">
            <w:pPr>
              <w:pStyle w:val="2"/>
              <w:ind w:left="0"/>
              <w:jc w:val="both"/>
              <w:rPr>
                <w:szCs w:val="24"/>
              </w:rPr>
            </w:pPr>
            <w:r w:rsidRPr="0002299F">
              <w:rPr>
                <w:szCs w:val="24"/>
              </w:rPr>
              <w:t>КЭ ниже 45% - неудовлетворительно.</w:t>
            </w:r>
          </w:p>
        </w:tc>
      </w:tr>
    </w:tbl>
    <w:p w:rsidR="0002299F" w:rsidRDefault="0002299F" w:rsidP="008745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99F" w:rsidRPr="0002299F" w:rsidRDefault="0002299F" w:rsidP="000229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99F">
        <w:rPr>
          <w:rFonts w:ascii="Times New Roman" w:eastAsia="Times New Roman" w:hAnsi="Times New Roman" w:cs="Times New Roman"/>
          <w:b/>
          <w:sz w:val="28"/>
          <w:szCs w:val="28"/>
        </w:rPr>
        <w:t>Выводы и рекомендации музыкальному руководителю и педагогическому коллективу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ДОУ.</w:t>
      </w:r>
    </w:p>
    <w:p w:rsidR="0002299F" w:rsidRPr="0002299F" w:rsidRDefault="0002299F" w:rsidP="000229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2299F" w:rsidRPr="0002299F" w:rsidSect="00FF32C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8079F"/>
    <w:multiLevelType w:val="hybridMultilevel"/>
    <w:tmpl w:val="3100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75314"/>
    <w:multiLevelType w:val="hybridMultilevel"/>
    <w:tmpl w:val="4DEE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452A"/>
    <w:rsid w:val="0002299F"/>
    <w:rsid w:val="000D7C1F"/>
    <w:rsid w:val="00116D4B"/>
    <w:rsid w:val="001B4D28"/>
    <w:rsid w:val="0028795D"/>
    <w:rsid w:val="0034314A"/>
    <w:rsid w:val="00392CE8"/>
    <w:rsid w:val="003A0830"/>
    <w:rsid w:val="00535531"/>
    <w:rsid w:val="006764E2"/>
    <w:rsid w:val="008130D1"/>
    <w:rsid w:val="00820229"/>
    <w:rsid w:val="00854C50"/>
    <w:rsid w:val="0087452A"/>
    <w:rsid w:val="008B4CA4"/>
    <w:rsid w:val="00A112B1"/>
    <w:rsid w:val="00B34194"/>
    <w:rsid w:val="00B6644C"/>
    <w:rsid w:val="00B666DD"/>
    <w:rsid w:val="00BF478A"/>
    <w:rsid w:val="00C81DA1"/>
    <w:rsid w:val="00D913A8"/>
    <w:rsid w:val="00DA346C"/>
    <w:rsid w:val="00E13173"/>
    <w:rsid w:val="00E23D8F"/>
    <w:rsid w:val="00E629A6"/>
    <w:rsid w:val="00F94509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958A8-BA48-49AF-8229-4F7E2A99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5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8795D"/>
    <w:pPr>
      <w:ind w:left="720"/>
      <w:contextualSpacing/>
    </w:pPr>
  </w:style>
  <w:style w:type="paragraph" w:styleId="2">
    <w:name w:val="Body Text Indent 2"/>
    <w:basedOn w:val="a"/>
    <w:link w:val="20"/>
    <w:semiHidden/>
    <w:rsid w:val="0002299F"/>
    <w:pPr>
      <w:spacing w:after="0" w:line="240" w:lineRule="auto"/>
      <w:ind w:left="354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2299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10</cp:revision>
  <cp:lastPrinted>2015-10-26T14:29:00Z</cp:lastPrinted>
  <dcterms:created xsi:type="dcterms:W3CDTF">2015-10-21T07:40:00Z</dcterms:created>
  <dcterms:modified xsi:type="dcterms:W3CDTF">2023-03-28T12:42:00Z</dcterms:modified>
</cp:coreProperties>
</file>